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关于各学科群分会学位论文撰写具体要求的情况说明</w:t>
      </w:r>
    </w:p>
    <w:p>
      <w:pPr>
        <w:widowControl/>
        <w:spacing w:before="240"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统一采用《中国科学院大学研究生学位论文撰写规范指导意见》（校发学位字〔2022〕40号，附件1）作为学位论文撰写要求的学科群分会有：物理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材料科学与光电技术、地球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 w:themeColor="text1"/>
          <w:sz w:val="28"/>
          <w:szCs w:val="28"/>
          <w:highlight w:val="yellow"/>
          <w14:textFill>
            <w14:solidFill>
              <w14:schemeClr w14:val="tx1"/>
            </w14:solidFill>
          </w14:textFill>
        </w:rPr>
        <w:t>医学</w:t>
      </w:r>
      <w:r>
        <w:rPr>
          <w:color w:val="000000" w:themeColor="text1"/>
          <w:sz w:val="28"/>
          <w:szCs w:val="28"/>
          <w:highlight w:val="yellow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/>
          <w:sz w:val="28"/>
          <w:szCs w:val="28"/>
        </w:rPr>
        <w:t>计算机</w:t>
      </w:r>
      <w:r>
        <w:rPr>
          <w:color w:val="000000"/>
          <w:sz w:val="28"/>
          <w:szCs w:val="28"/>
        </w:rPr>
        <w:t>与控制、</w:t>
      </w:r>
      <w:r>
        <w:rPr>
          <w:rFonts w:hint="eastAsia"/>
          <w:color w:val="000000"/>
          <w:sz w:val="28"/>
          <w:szCs w:val="28"/>
        </w:rPr>
        <w:t>电子</w:t>
      </w:r>
      <w:r>
        <w:rPr>
          <w:color w:val="000000"/>
          <w:sz w:val="28"/>
          <w:szCs w:val="28"/>
        </w:rPr>
        <w:t>电气与通信工程、</w:t>
      </w:r>
      <w:r>
        <w:rPr>
          <w:rFonts w:hint="eastAsia"/>
          <w:color w:val="000000"/>
          <w:sz w:val="28"/>
          <w:szCs w:val="28"/>
        </w:rPr>
        <w:t>经济</w:t>
      </w:r>
      <w:r>
        <w:rPr>
          <w:color w:val="000000"/>
          <w:sz w:val="28"/>
          <w:szCs w:val="28"/>
        </w:rPr>
        <w:t>与管理、</w:t>
      </w:r>
      <w:r>
        <w:rPr>
          <w:rFonts w:hint="eastAsia"/>
          <w:color w:val="000000"/>
          <w:sz w:val="28"/>
          <w:szCs w:val="28"/>
          <w:highlight w:val="yellow"/>
        </w:rPr>
        <w:t>专业</w:t>
      </w:r>
      <w:r>
        <w:rPr>
          <w:color w:val="000000"/>
          <w:sz w:val="28"/>
          <w:szCs w:val="28"/>
          <w:highlight w:val="yellow"/>
        </w:rPr>
        <w:t>学位</w:t>
      </w:r>
      <w:r>
        <w:rPr>
          <w:rFonts w:hint="eastAsia"/>
          <w:color w:val="000000"/>
          <w:sz w:val="28"/>
          <w:szCs w:val="28"/>
          <w:highlight w:val="yellow"/>
        </w:rPr>
        <w:t>分会</w:t>
      </w:r>
      <w:r>
        <w:rPr>
          <w:color w:val="000000"/>
          <w:sz w:val="28"/>
          <w:szCs w:val="28"/>
          <w:highlight w:val="yellow"/>
        </w:rPr>
        <w:t>（</w:t>
      </w:r>
      <w:r>
        <w:rPr>
          <w:rFonts w:hint="eastAsia"/>
          <w:color w:val="000000"/>
          <w:sz w:val="28"/>
          <w:szCs w:val="28"/>
          <w:highlight w:val="yellow"/>
        </w:rPr>
        <w:t>翻译</w:t>
      </w:r>
      <w:r>
        <w:rPr>
          <w:color w:val="000000"/>
          <w:sz w:val="28"/>
          <w:szCs w:val="28"/>
          <w:highlight w:val="yellow"/>
        </w:rPr>
        <w:t>硕士除外）</w:t>
      </w:r>
      <w:r>
        <w:rPr>
          <w:rFonts w:hint="eastAsia"/>
          <w:color w:val="000000"/>
          <w:sz w:val="28"/>
          <w:szCs w:val="28"/>
        </w:rPr>
        <w:t>。在上述学科群分会审议学位的研究生，可以参考使用学校提供的论文撰写模板，有Word版（附件2）和LaTex版（生成样稿</w:t>
      </w:r>
      <w:r>
        <w:rPr>
          <w:color w:val="000000"/>
          <w:sz w:val="28"/>
          <w:szCs w:val="28"/>
        </w:rPr>
        <w:t>见</w:t>
      </w:r>
      <w:r>
        <w:rPr>
          <w:rFonts w:hint="eastAsia"/>
          <w:color w:val="000000"/>
          <w:sz w:val="28"/>
          <w:szCs w:val="28"/>
        </w:rPr>
        <w:t>附件3）两种，其中LaTeX的框架和文件体系可以通过附件</w:t>
      </w:r>
      <w:r>
        <w:rPr>
          <w:color w:val="000000"/>
          <w:sz w:val="28"/>
          <w:szCs w:val="28"/>
        </w:rPr>
        <w:t>4</w:t>
      </w:r>
      <w:r>
        <w:rPr>
          <w:rFonts w:hint="eastAsia"/>
          <w:color w:val="000000"/>
          <w:sz w:val="28"/>
          <w:szCs w:val="28"/>
        </w:rPr>
        <w:t>压缩包或通过链接：</w:t>
      </w:r>
      <w:r>
        <w:fldChar w:fldCharType="begin"/>
      </w:r>
      <w:r>
        <w:instrText xml:space="preserve"> HYPERLINK "https://www.overleaf.com/read/ytqxfkwbbxgd" </w:instrText>
      </w:r>
      <w:r>
        <w:fldChar w:fldCharType="separate"/>
      </w:r>
      <w:r>
        <w:rPr>
          <w:rStyle w:val="6"/>
          <w:sz w:val="28"/>
          <w:szCs w:val="28"/>
        </w:rPr>
        <w:t>https://www.overleaf.com/read/ytqxfkwbbxgd</w:t>
      </w:r>
      <w:r>
        <w:rPr>
          <w:rStyle w:val="6"/>
          <w:sz w:val="28"/>
          <w:szCs w:val="28"/>
        </w:rPr>
        <w:fldChar w:fldCharType="end"/>
      </w:r>
      <w:r>
        <w:rPr>
          <w:rFonts w:hint="eastAsia"/>
          <w:color w:val="000000"/>
          <w:sz w:val="28"/>
          <w:szCs w:val="28"/>
        </w:rPr>
        <w:t>获得。</w:t>
      </w:r>
    </w:p>
    <w:p>
      <w:pPr>
        <w:widowControl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自行制定本学科群分会研究生学位论文撰写要求的分会有：数学科学、天文与空间科学、工程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化学</w:t>
      </w:r>
      <w:r>
        <w:rPr>
          <w:color w:val="000000"/>
          <w:sz w:val="28"/>
          <w:szCs w:val="28"/>
        </w:rPr>
        <w:t>与化工、</w:t>
      </w:r>
      <w:r>
        <w:rPr>
          <w:rFonts w:hint="eastAsia"/>
          <w:color w:val="000000"/>
          <w:sz w:val="28"/>
          <w:szCs w:val="28"/>
        </w:rPr>
        <w:t>资源</w:t>
      </w:r>
      <w:r>
        <w:rPr>
          <w:color w:val="000000"/>
          <w:sz w:val="28"/>
          <w:szCs w:val="28"/>
        </w:rPr>
        <w:t>与环境</w:t>
      </w:r>
      <w:r>
        <w:rPr>
          <w:rFonts w:hint="eastAsia"/>
          <w:color w:val="000000"/>
          <w:sz w:val="28"/>
          <w:szCs w:val="28"/>
        </w:rPr>
        <w:t>、</w:t>
      </w:r>
      <w:r>
        <w:rPr>
          <w:color w:val="000000"/>
          <w:sz w:val="28"/>
          <w:szCs w:val="28"/>
          <w:highlight w:val="yellow"/>
        </w:rPr>
        <w:t>生命科学、</w:t>
      </w:r>
      <w:r>
        <w:rPr>
          <w:rFonts w:hint="eastAsia"/>
          <w:color w:val="000000"/>
          <w:sz w:val="28"/>
          <w:szCs w:val="28"/>
        </w:rPr>
        <w:t>微电子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人文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专业学位分会</w:t>
      </w:r>
      <w:r>
        <w:rPr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翻译</w:t>
      </w:r>
      <w:r>
        <w:rPr>
          <w:color w:val="000000"/>
          <w:sz w:val="28"/>
          <w:szCs w:val="28"/>
        </w:rPr>
        <w:t>硕士）</w:t>
      </w: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。各学科群分会具体要求请见文件夹《各学科群学位论文撰写要求（2022年）》（附件</w:t>
      </w:r>
      <w:r>
        <w:rPr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），其中部分学科群分会提供了相应的论文撰写模板，供在上述学科群分会审议学位的研究生参考使用。</w:t>
      </w:r>
    </w:p>
    <w:p>
      <w:pPr>
        <w:widowControl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留学生若用英文撰写学位论文，请参照《Thesis and Dissertation Guide-UCAS（中国科学院大学留学生博士硕士学位论文撰写规范）》（附件</w:t>
      </w:r>
      <w:r>
        <w:rPr>
          <w:color w:val="000000"/>
          <w:sz w:val="28"/>
          <w:szCs w:val="28"/>
        </w:rPr>
        <w:t>6</w:t>
      </w:r>
      <w:r>
        <w:rPr>
          <w:rFonts w:hint="eastAsia"/>
          <w:color w:val="000000"/>
          <w:sz w:val="28"/>
          <w:szCs w:val="28"/>
        </w:rPr>
        <w:t>）。</w:t>
      </w:r>
    </w:p>
    <w:p>
      <w:pPr>
        <w:widowControl/>
        <w:ind w:firstLine="562" w:firstLineChars="200"/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以上文件和</w:t>
      </w:r>
      <w:r>
        <w:rPr>
          <w:b/>
          <w:bCs/>
          <w:color w:val="000000"/>
          <w:sz w:val="28"/>
          <w:szCs w:val="28"/>
        </w:rPr>
        <w:t>要求均</w:t>
      </w:r>
      <w:r>
        <w:rPr>
          <w:rFonts w:hint="eastAsia"/>
          <w:b/>
          <w:bCs/>
          <w:color w:val="000000"/>
          <w:sz w:val="28"/>
          <w:szCs w:val="28"/>
        </w:rPr>
        <w:t>从</w:t>
      </w:r>
      <w:r>
        <w:rPr>
          <w:b/>
          <w:bCs/>
          <w:color w:val="000000"/>
          <w:sz w:val="28"/>
          <w:szCs w:val="28"/>
        </w:rPr>
        <w:t>2023</w:t>
      </w:r>
      <w:r>
        <w:rPr>
          <w:rFonts w:hint="eastAsia"/>
          <w:b/>
          <w:bCs/>
          <w:color w:val="000000"/>
          <w:sz w:val="28"/>
          <w:szCs w:val="28"/>
        </w:rPr>
        <w:t>年冬季申请学位的人员（即2023年1月</w:t>
      </w:r>
      <w:r>
        <w:rPr>
          <w:b/>
          <w:bCs/>
          <w:color w:val="000000"/>
          <w:sz w:val="28"/>
          <w:szCs w:val="28"/>
        </w:rPr>
        <w:t>授予学位人员</w:t>
      </w:r>
      <w:r>
        <w:rPr>
          <w:rFonts w:hint="eastAsia"/>
          <w:b/>
          <w:bCs/>
          <w:color w:val="000000"/>
          <w:sz w:val="28"/>
          <w:szCs w:val="28"/>
        </w:rPr>
        <w:t>）开始执行。各学科群分会对应的学科专业请见《中国科学院大学学科群学位评定委员会与学科专业对应表》（附件7）。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kNTNmMzZmZDhlOGIzYWQxNjJkN2YyYjRjYWMyYzYifQ=="/>
  </w:docVars>
  <w:rsids>
    <w:rsidRoot w:val="003F34F1"/>
    <w:rsid w:val="000079CF"/>
    <w:rsid w:val="000A6DA3"/>
    <w:rsid w:val="000E6FFE"/>
    <w:rsid w:val="001346FB"/>
    <w:rsid w:val="00134E62"/>
    <w:rsid w:val="001C16D7"/>
    <w:rsid w:val="00235C90"/>
    <w:rsid w:val="00261774"/>
    <w:rsid w:val="00347094"/>
    <w:rsid w:val="003B4232"/>
    <w:rsid w:val="003B6C1F"/>
    <w:rsid w:val="003F34F1"/>
    <w:rsid w:val="004369E7"/>
    <w:rsid w:val="00446698"/>
    <w:rsid w:val="00467E53"/>
    <w:rsid w:val="00485342"/>
    <w:rsid w:val="004A534E"/>
    <w:rsid w:val="004C2300"/>
    <w:rsid w:val="004D2FFB"/>
    <w:rsid w:val="004E5027"/>
    <w:rsid w:val="004E7218"/>
    <w:rsid w:val="004F33C3"/>
    <w:rsid w:val="0050035F"/>
    <w:rsid w:val="00543CA0"/>
    <w:rsid w:val="00563766"/>
    <w:rsid w:val="00620281"/>
    <w:rsid w:val="006436DA"/>
    <w:rsid w:val="0065249E"/>
    <w:rsid w:val="00681D75"/>
    <w:rsid w:val="006E5771"/>
    <w:rsid w:val="007215BE"/>
    <w:rsid w:val="00726258"/>
    <w:rsid w:val="00731DE3"/>
    <w:rsid w:val="0077171B"/>
    <w:rsid w:val="00793BF6"/>
    <w:rsid w:val="008E0586"/>
    <w:rsid w:val="00927178"/>
    <w:rsid w:val="0094493C"/>
    <w:rsid w:val="009601FB"/>
    <w:rsid w:val="00961452"/>
    <w:rsid w:val="00970BDB"/>
    <w:rsid w:val="00984CDF"/>
    <w:rsid w:val="009D3966"/>
    <w:rsid w:val="00A521C8"/>
    <w:rsid w:val="00A5320F"/>
    <w:rsid w:val="00A76150"/>
    <w:rsid w:val="00AD55AA"/>
    <w:rsid w:val="00B11258"/>
    <w:rsid w:val="00BB3CBE"/>
    <w:rsid w:val="00C124DA"/>
    <w:rsid w:val="00C61D85"/>
    <w:rsid w:val="00CE065E"/>
    <w:rsid w:val="00DB4BDA"/>
    <w:rsid w:val="00DB70CE"/>
    <w:rsid w:val="00DE0FDF"/>
    <w:rsid w:val="00E524E1"/>
    <w:rsid w:val="00EE512A"/>
    <w:rsid w:val="00F1578A"/>
    <w:rsid w:val="00F4435E"/>
    <w:rsid w:val="00F70F4C"/>
    <w:rsid w:val="00FA7CD2"/>
    <w:rsid w:val="00FD37A1"/>
    <w:rsid w:val="00FD457E"/>
    <w:rsid w:val="4AC9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9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594</Characters>
  <Lines>4</Lines>
  <Paragraphs>1</Paragraphs>
  <TotalTime>2</TotalTime>
  <ScaleCrop>false</ScaleCrop>
  <LinksUpToDate>false</LinksUpToDate>
  <CharactersWithSpaces>697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2018-03-22T07:26:00Z</dcterms:created>
  <dc:creator>韩乃立</dc:creator>
  <cp:lastModifiedBy>段丽斌</cp:lastModifiedBy>
  <dcterms:modified xsi:type="dcterms:W3CDTF">2022-09-09T11:01:53Z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BCE5CBD25737482BA8F51D6A6C9B0F8B</vt:lpwstr>
  </property>
</Properties>
</file>